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9120F" w:rsidRDefault="000427CE" w:rsidP="000427CE">
      <w:pPr>
        <w:ind w:leftChars="67" w:left="141" w:firstLine="1"/>
      </w:pPr>
      <w:r>
        <w:rPr>
          <w:rFonts w:hint="eastAsia"/>
        </w:rPr>
        <w:t>連載　⑥　　現在の学術会議の「職務と権限」が「業務」へ変更され、</w:t>
      </w:r>
      <w:r w:rsidR="00B046FB">
        <w:t>「</w:t>
      </w:r>
      <w:r>
        <w:rPr>
          <w:rFonts w:hint="eastAsia"/>
        </w:rPr>
        <w:t>独立して職務を行う</w:t>
      </w:r>
      <w:r w:rsidR="00B046FB">
        <w:t>」</w:t>
      </w:r>
      <w:r>
        <w:rPr>
          <w:rFonts w:hint="eastAsia"/>
        </w:rPr>
        <w:t>が削除</w:t>
      </w:r>
    </w:p>
    <w:p w:rsidR="00B046FB" w:rsidRDefault="000427CE" w:rsidP="00E9120F">
      <w:pPr>
        <w:ind w:leftChars="-270" w:left="-567"/>
      </w:pPr>
      <w:r w:rsidRPr="000427CE">
        <w:drawing>
          <wp:anchor distT="0" distB="0" distL="114300" distR="114300" simplePos="0" relativeHeight="251658240" behindDoc="0" locked="0" layoutInCell="1" allowOverlap="1" wp14:anchorId="7DB20794">
            <wp:simplePos x="0" y="0"/>
            <wp:positionH relativeFrom="column">
              <wp:posOffset>469265</wp:posOffset>
            </wp:positionH>
            <wp:positionV relativeFrom="paragraph">
              <wp:posOffset>97790</wp:posOffset>
            </wp:positionV>
            <wp:extent cx="5188585" cy="8265160"/>
            <wp:effectExtent l="0" t="0" r="0" b="2540"/>
            <wp:wrapThrough wrapText="bothSides">
              <wp:wrapPolygon edited="0">
                <wp:start x="0" y="0"/>
                <wp:lineTo x="0" y="21557"/>
                <wp:lineTo x="21492" y="21557"/>
                <wp:lineTo x="21492" y="0"/>
                <wp:lineTo x="0" y="0"/>
              </wp:wrapPolygon>
            </wp:wrapThrough>
            <wp:docPr id="1794159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1594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8585" cy="826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46FB" w:rsidRDefault="00B046FB" w:rsidP="00E9120F">
      <w:pPr>
        <w:ind w:leftChars="-270" w:left="-567"/>
      </w:pPr>
    </w:p>
    <w:p w:rsidR="00B046FB" w:rsidRDefault="00B046FB" w:rsidP="00E9120F">
      <w:pPr>
        <w:ind w:leftChars="-270" w:left="-567"/>
      </w:pPr>
    </w:p>
    <w:p w:rsidR="00B046FB" w:rsidRDefault="00B046FB" w:rsidP="00E9120F">
      <w:pPr>
        <w:ind w:leftChars="-270" w:left="-567"/>
      </w:pPr>
    </w:p>
    <w:p w:rsidR="00B046FB" w:rsidRDefault="00B046FB" w:rsidP="00E9120F">
      <w:pPr>
        <w:ind w:leftChars="-270" w:left="-567"/>
      </w:pPr>
    </w:p>
    <w:p w:rsidR="00B046FB" w:rsidRDefault="00B046FB" w:rsidP="00E9120F">
      <w:pPr>
        <w:ind w:leftChars="-270" w:left="-567"/>
      </w:pPr>
    </w:p>
    <w:p w:rsidR="00B046FB" w:rsidRDefault="00B046FB" w:rsidP="00E9120F">
      <w:pPr>
        <w:ind w:leftChars="-270" w:left="-567"/>
      </w:pPr>
    </w:p>
    <w:p w:rsidR="00B046FB" w:rsidRDefault="00B046FB" w:rsidP="00E9120F">
      <w:pPr>
        <w:ind w:leftChars="-270" w:left="-567"/>
      </w:pPr>
    </w:p>
    <w:p w:rsidR="00B046FB" w:rsidRDefault="00B046FB" w:rsidP="00E9120F">
      <w:pPr>
        <w:ind w:leftChars="-270" w:left="-567"/>
      </w:pPr>
    </w:p>
    <w:p w:rsidR="00B046FB" w:rsidRDefault="00B046FB" w:rsidP="00E9120F">
      <w:pPr>
        <w:ind w:leftChars="-270" w:left="-567"/>
      </w:pPr>
    </w:p>
    <w:p w:rsidR="00B046FB" w:rsidRDefault="00B046FB" w:rsidP="00E9120F">
      <w:pPr>
        <w:ind w:leftChars="-270" w:left="-567"/>
      </w:pPr>
    </w:p>
    <w:p w:rsidR="00B046FB" w:rsidRDefault="00B046FB" w:rsidP="00E9120F">
      <w:pPr>
        <w:ind w:leftChars="-270" w:left="-567"/>
      </w:pPr>
    </w:p>
    <w:p w:rsidR="00B046FB" w:rsidRDefault="00B046FB" w:rsidP="00E9120F">
      <w:pPr>
        <w:ind w:leftChars="-270" w:left="-567"/>
      </w:pPr>
    </w:p>
    <w:p w:rsidR="00B046FB" w:rsidRDefault="00B046FB" w:rsidP="00E9120F">
      <w:pPr>
        <w:ind w:leftChars="-270" w:left="-567"/>
      </w:pPr>
    </w:p>
    <w:p w:rsidR="00B046FB" w:rsidRDefault="00B046FB" w:rsidP="00E9120F">
      <w:pPr>
        <w:ind w:leftChars="-270" w:left="-567"/>
      </w:pPr>
    </w:p>
    <w:p w:rsidR="00B046FB" w:rsidRDefault="00B046FB" w:rsidP="00E9120F">
      <w:pPr>
        <w:ind w:leftChars="-270" w:left="-567"/>
      </w:pPr>
    </w:p>
    <w:p w:rsidR="00B046FB" w:rsidRDefault="00B046FB" w:rsidP="00E9120F">
      <w:pPr>
        <w:ind w:leftChars="-270" w:left="-567"/>
      </w:pPr>
    </w:p>
    <w:p w:rsidR="00B046FB" w:rsidRDefault="00B046FB" w:rsidP="00E9120F">
      <w:pPr>
        <w:ind w:leftChars="-270" w:left="-567"/>
      </w:pPr>
    </w:p>
    <w:p w:rsidR="00B046FB" w:rsidRDefault="00B046FB" w:rsidP="00E9120F">
      <w:pPr>
        <w:ind w:leftChars="-270" w:left="-567"/>
      </w:pPr>
    </w:p>
    <w:p w:rsidR="00B046FB" w:rsidRDefault="00B046FB" w:rsidP="00E9120F">
      <w:pPr>
        <w:ind w:leftChars="-270" w:left="-567"/>
      </w:pPr>
    </w:p>
    <w:p w:rsidR="00B046FB" w:rsidRDefault="00B046FB" w:rsidP="00E9120F">
      <w:pPr>
        <w:ind w:leftChars="-270" w:left="-567"/>
      </w:pPr>
    </w:p>
    <w:p w:rsidR="00B046FB" w:rsidRDefault="00B046FB" w:rsidP="00E9120F">
      <w:pPr>
        <w:ind w:leftChars="-270" w:left="-567"/>
      </w:pPr>
    </w:p>
    <w:p w:rsidR="00B046FB" w:rsidRDefault="00B046FB" w:rsidP="00E9120F">
      <w:pPr>
        <w:ind w:leftChars="-270" w:left="-567"/>
      </w:pPr>
    </w:p>
    <w:p w:rsidR="00B046FB" w:rsidRDefault="00B046FB" w:rsidP="00E9120F">
      <w:pPr>
        <w:ind w:leftChars="-270" w:left="-567"/>
      </w:pPr>
    </w:p>
    <w:p w:rsidR="00B046FB" w:rsidRDefault="00B046FB" w:rsidP="00E9120F">
      <w:pPr>
        <w:ind w:leftChars="-270" w:left="-567"/>
      </w:pPr>
    </w:p>
    <w:p w:rsidR="00B046FB" w:rsidRDefault="00B046FB" w:rsidP="00E9120F">
      <w:pPr>
        <w:ind w:leftChars="-270" w:left="-567"/>
      </w:pPr>
    </w:p>
    <w:p w:rsidR="00B046FB" w:rsidRDefault="00B046FB" w:rsidP="00E9120F">
      <w:pPr>
        <w:ind w:leftChars="-270" w:left="-567"/>
      </w:pPr>
    </w:p>
    <w:p w:rsidR="00B046FB" w:rsidRDefault="00B046FB" w:rsidP="00E9120F">
      <w:pPr>
        <w:ind w:leftChars="-270" w:left="-567"/>
      </w:pPr>
    </w:p>
    <w:p w:rsidR="00B046FB" w:rsidRDefault="00B046FB" w:rsidP="00E9120F">
      <w:pPr>
        <w:ind w:leftChars="-270" w:left="-567"/>
      </w:pPr>
    </w:p>
    <w:p w:rsidR="00E9120F" w:rsidRDefault="00E9120F" w:rsidP="00E9120F">
      <w:pPr>
        <w:ind w:leftChars="-270" w:left="-567"/>
      </w:pPr>
    </w:p>
    <w:sectPr w:rsidR="00E9120F" w:rsidSect="000427CE">
      <w:pgSz w:w="11906" w:h="16838"/>
      <w:pgMar w:top="1135" w:right="709" w:bottom="1701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0F"/>
    <w:rsid w:val="000427CE"/>
    <w:rsid w:val="009A66DB"/>
    <w:rsid w:val="009D3C7E"/>
    <w:rsid w:val="00B046FB"/>
    <w:rsid w:val="00E9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46BC9A"/>
  <w15:chartTrackingRefBased/>
  <w15:docId w15:val="{EFF89117-4E33-4E4B-AE0B-87587C010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20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2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2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20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20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20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20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20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20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12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912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912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912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912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912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912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912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9120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912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912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20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912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20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912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20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9120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912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9120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912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俊弘 久志本</dc:creator>
  <cp:keywords/>
  <dc:description/>
  <cp:lastModifiedBy>俊弘 久志本</cp:lastModifiedBy>
  <cp:revision>2</cp:revision>
  <dcterms:created xsi:type="dcterms:W3CDTF">2025-05-01T06:02:00Z</dcterms:created>
  <dcterms:modified xsi:type="dcterms:W3CDTF">2025-05-01T06:02:00Z</dcterms:modified>
</cp:coreProperties>
</file>